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62E0AEDB" w:rsidR="00780474" w:rsidRPr="002A5D4B" w:rsidRDefault="004C1231" w:rsidP="002A5D4B">
      <w:pPr>
        <w:tabs>
          <w:tab w:val="right" w:pos="10466"/>
        </w:tabs>
        <w:jc w:val="both"/>
        <w:rPr>
          <w:rFonts w:cstheme="minorHAnsi"/>
        </w:rPr>
      </w:pPr>
      <w:r w:rsidRPr="002A5D4B">
        <w:rPr>
          <w:rFonts w:cstheme="minorHAnsi"/>
          <w:noProof/>
        </w:rPr>
        <mc:AlternateContent>
          <mc:Choice Requires="wps">
            <w:drawing>
              <wp:anchor distT="0" distB="0" distL="114300" distR="114300" simplePos="0" relativeHeight="251659264" behindDoc="0" locked="0" layoutInCell="1" allowOverlap="1" wp14:anchorId="0E273475" wp14:editId="2994B947">
                <wp:simplePos x="0" y="0"/>
                <wp:positionH relativeFrom="margin">
                  <wp:align>right</wp:align>
                </wp:positionH>
                <wp:positionV relativeFrom="paragraph">
                  <wp:posOffset>9525</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26EC37A5" w:rsidR="004C1231" w:rsidRPr="008573D3" w:rsidRDefault="00A479BF" w:rsidP="00407A60">
                            <w:pPr>
                              <w:jc w:val="center"/>
                              <w:rPr>
                                <w:rFonts w:cstheme="minorHAnsi"/>
                                <w:b/>
                                <w:bCs/>
                                <w:sz w:val="32"/>
                                <w:szCs w:val="32"/>
                              </w:rPr>
                            </w:pPr>
                            <w:r>
                              <w:rPr>
                                <w:rFonts w:cstheme="minorHAnsi"/>
                                <w:b/>
                                <w:bCs/>
                                <w:sz w:val="32"/>
                                <w:szCs w:val="32"/>
                              </w:rPr>
                              <w:t xml:space="preserve">Labor </w:t>
                            </w:r>
                            <w:r w:rsidR="00407A60">
                              <w:rPr>
                                <w:rFonts w:cstheme="minorHAnsi"/>
                                <w:b/>
                                <w:bCs/>
                                <w:sz w:val="32"/>
                                <w:szCs w:val="32"/>
                              </w:rPr>
                              <w:t>S</w:t>
                            </w:r>
                            <w:r w:rsidR="004F26E8">
                              <w:rPr>
                                <w:rFonts w:cstheme="minorHAnsi"/>
                                <w:b/>
                                <w:bCs/>
                                <w:sz w:val="32"/>
                                <w:szCs w:val="32"/>
                              </w:rPr>
                              <w:t>tandards</w:t>
                            </w:r>
                            <w:r>
                              <w:rPr>
                                <w:rFonts w:cstheme="minorHAnsi"/>
                                <w:b/>
                                <w:bCs/>
                                <w:sz w:val="32"/>
                                <w:szCs w:val="32"/>
                              </w:rPr>
                              <w:t xml:space="preserve"> &amp; </w:t>
                            </w:r>
                            <w:r w:rsidR="004F26E8">
                              <w:rPr>
                                <w:rFonts w:cstheme="minorHAnsi"/>
                                <w:b/>
                                <w:bCs/>
                                <w:sz w:val="32"/>
                                <w:szCs w:val="32"/>
                              </w:rPr>
                              <w:t xml:space="preserve">Working </w:t>
                            </w:r>
                            <w:r w:rsidR="00407A60">
                              <w:rPr>
                                <w:rFonts w:cstheme="minorHAnsi"/>
                                <w:b/>
                                <w:bCs/>
                                <w:sz w:val="32"/>
                                <w:szCs w:val="32"/>
                              </w:rPr>
                              <w:t>C</w:t>
                            </w:r>
                            <w:r w:rsidR="004F26E8">
                              <w:rPr>
                                <w:rFonts w:cstheme="minorHAnsi"/>
                                <w:b/>
                                <w:bCs/>
                                <w:sz w:val="32"/>
                                <w:szCs w:val="32"/>
                              </w:rPr>
                              <w:t>onditions</w:t>
                            </w:r>
                            <w:r w:rsidR="00EA7AEE">
                              <w:rPr>
                                <w:rFonts w:cstheme="minorHAnsi"/>
                                <w:b/>
                                <w:bCs/>
                                <w:sz w:val="32"/>
                                <w:szCs w:val="32"/>
                              </w:rPr>
                              <w:t xml:space="preserve"> </w:t>
                            </w:r>
                            <w:r w:rsidR="00EE0164" w:rsidRPr="008573D3">
                              <w:rPr>
                                <w:rFonts w:cstheme="minorHAnsi"/>
                                <w:b/>
                                <w:bCs/>
                                <w:sz w:val="32"/>
                                <w:szCs w:val="32"/>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6" style="position:absolute;left:0;text-align:left;margin-left:470.8pt;margin-top:.75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" fillcolor="#538135 [2409]" stroked="f" strokeweight="1pt">
                <v:textbox>
                  <w:txbxContent>
                    <w:p w14:paraId="579202A7" w14:textId="26EC37A5" w:rsidR="004C1231" w:rsidRPr="008573D3" w:rsidRDefault="00A479BF" w:rsidP="00407A60">
                      <w:pPr>
                        <w:jc w:val="center"/>
                        <w:rPr>
                          <w:rFonts w:cstheme="minorHAnsi"/>
                          <w:b/>
                          <w:bCs/>
                          <w:sz w:val="32"/>
                          <w:szCs w:val="32"/>
                        </w:rPr>
                      </w:pPr>
                      <w:r>
                        <w:rPr>
                          <w:rFonts w:cstheme="minorHAnsi"/>
                          <w:b/>
                          <w:bCs/>
                          <w:sz w:val="32"/>
                          <w:szCs w:val="32"/>
                        </w:rPr>
                        <w:t xml:space="preserve">Labor </w:t>
                      </w:r>
                      <w:r w:rsidR="00407A60">
                        <w:rPr>
                          <w:rFonts w:cstheme="minorHAnsi"/>
                          <w:b/>
                          <w:bCs/>
                          <w:sz w:val="32"/>
                          <w:szCs w:val="32"/>
                        </w:rPr>
                        <w:t>S</w:t>
                      </w:r>
                      <w:r w:rsidR="004F26E8">
                        <w:rPr>
                          <w:rFonts w:cstheme="minorHAnsi"/>
                          <w:b/>
                          <w:bCs/>
                          <w:sz w:val="32"/>
                          <w:szCs w:val="32"/>
                        </w:rPr>
                        <w:t>tandards</w:t>
                      </w:r>
                      <w:r>
                        <w:rPr>
                          <w:rFonts w:cstheme="minorHAnsi"/>
                          <w:b/>
                          <w:bCs/>
                          <w:sz w:val="32"/>
                          <w:szCs w:val="32"/>
                        </w:rPr>
                        <w:t xml:space="preserve"> &amp; </w:t>
                      </w:r>
                      <w:r w:rsidR="004F26E8">
                        <w:rPr>
                          <w:rFonts w:cstheme="minorHAnsi"/>
                          <w:b/>
                          <w:bCs/>
                          <w:sz w:val="32"/>
                          <w:szCs w:val="32"/>
                        </w:rPr>
                        <w:t xml:space="preserve">Working </w:t>
                      </w:r>
                      <w:r w:rsidR="00407A60">
                        <w:rPr>
                          <w:rFonts w:cstheme="minorHAnsi"/>
                          <w:b/>
                          <w:bCs/>
                          <w:sz w:val="32"/>
                          <w:szCs w:val="32"/>
                        </w:rPr>
                        <w:t>C</w:t>
                      </w:r>
                      <w:r w:rsidR="004F26E8">
                        <w:rPr>
                          <w:rFonts w:cstheme="minorHAnsi"/>
                          <w:b/>
                          <w:bCs/>
                          <w:sz w:val="32"/>
                          <w:szCs w:val="32"/>
                        </w:rPr>
                        <w:t>onditions</w:t>
                      </w:r>
                      <w:r w:rsidR="00EA7AEE">
                        <w:rPr>
                          <w:rFonts w:cstheme="minorHAnsi"/>
                          <w:b/>
                          <w:bCs/>
                          <w:sz w:val="32"/>
                          <w:szCs w:val="32"/>
                        </w:rPr>
                        <w:t xml:space="preserve"> </w:t>
                      </w:r>
                      <w:r w:rsidR="00EE0164" w:rsidRPr="008573D3">
                        <w:rPr>
                          <w:rFonts w:cstheme="minorHAnsi"/>
                          <w:b/>
                          <w:bCs/>
                          <w:sz w:val="32"/>
                          <w:szCs w:val="32"/>
                        </w:rPr>
                        <w:t>Policy</w:t>
                      </w:r>
                    </w:p>
                  </w:txbxContent>
                </v:textbox>
                <w10:wrap anchorx="margin"/>
              </v:rect>
            </w:pict>
          </mc:Fallback>
        </mc:AlternateContent>
      </w:r>
      <w:r w:rsidRPr="002A5D4B">
        <w:rPr>
          <w:rFonts w:cstheme="minorHAnsi"/>
        </w:rPr>
        <w:tab/>
      </w:r>
    </w:p>
    <w:p w14:paraId="4AB68FEC" w14:textId="77777777" w:rsidR="004C1231" w:rsidRPr="002A5D4B" w:rsidRDefault="004C1231" w:rsidP="002A5D4B">
      <w:pPr>
        <w:tabs>
          <w:tab w:val="right" w:pos="10466"/>
        </w:tabs>
        <w:jc w:val="both"/>
        <w:rPr>
          <w:rFonts w:cstheme="minorHAnsi"/>
        </w:rPr>
      </w:pPr>
    </w:p>
    <w:tbl>
      <w:tblPr>
        <w:tblStyle w:val="TableGrid"/>
        <w:tblW w:w="0" w:type="auto"/>
        <w:tblLook w:val="04A0" w:firstRow="1" w:lastRow="0" w:firstColumn="1" w:lastColumn="0" w:noHBand="0" w:noVBand="1"/>
      </w:tblPr>
      <w:tblGrid>
        <w:gridCol w:w="2609"/>
        <w:gridCol w:w="869"/>
        <w:gridCol w:w="2187"/>
        <w:gridCol w:w="1292"/>
        <w:gridCol w:w="870"/>
        <w:gridCol w:w="2609"/>
      </w:tblGrid>
      <w:tr w:rsidR="004C1231" w:rsidRPr="002A5D4B" w14:paraId="57C20871" w14:textId="77777777" w:rsidTr="004F26E8">
        <w:trPr>
          <w:trHeight w:val="676"/>
        </w:trPr>
        <w:tc>
          <w:tcPr>
            <w:tcW w:w="2609" w:type="dxa"/>
          </w:tcPr>
          <w:p w14:paraId="7BD55ECD" w14:textId="77777777" w:rsidR="00AD0E7A" w:rsidRPr="002A5D4B" w:rsidRDefault="00AD0E7A" w:rsidP="008573D3">
            <w:pPr>
              <w:tabs>
                <w:tab w:val="right" w:pos="10466"/>
              </w:tabs>
              <w:rPr>
                <w:rFonts w:cstheme="minorHAnsi"/>
                <w:b/>
                <w:bCs/>
                <w:sz w:val="24"/>
                <w:szCs w:val="24"/>
              </w:rPr>
            </w:pPr>
            <w:r w:rsidRPr="002A5D4B">
              <w:rPr>
                <w:rFonts w:cstheme="minorHAnsi"/>
                <w:b/>
                <w:bCs/>
                <w:sz w:val="24"/>
                <w:szCs w:val="24"/>
              </w:rPr>
              <w:t>Entity:</w:t>
            </w:r>
          </w:p>
          <w:p w14:paraId="1DF97E17" w14:textId="77B9F1EF" w:rsidR="004C1231" w:rsidRPr="002A5D4B" w:rsidRDefault="0058633B" w:rsidP="008573D3">
            <w:pPr>
              <w:tabs>
                <w:tab w:val="right" w:pos="10466"/>
              </w:tabs>
              <w:rPr>
                <w:rFonts w:cstheme="minorHAnsi"/>
                <w:iCs/>
                <w:sz w:val="24"/>
                <w:szCs w:val="24"/>
              </w:rPr>
            </w:pPr>
            <w:r>
              <w:rPr>
                <w:rFonts w:cstheme="minorHAnsi"/>
                <w:iCs/>
                <w:color w:val="0D0D0D" w:themeColor="text1" w:themeTint="F2"/>
              </w:rPr>
              <w:t>BPTP INTERNATIONAL TRADE CENTRE LIMITED</w:t>
            </w:r>
          </w:p>
        </w:tc>
        <w:tc>
          <w:tcPr>
            <w:tcW w:w="3056" w:type="dxa"/>
            <w:gridSpan w:val="2"/>
          </w:tcPr>
          <w:p w14:paraId="215A2AD5" w14:textId="60A0E704" w:rsidR="004C1231" w:rsidRPr="002A5D4B" w:rsidRDefault="00063519" w:rsidP="008573D3">
            <w:pPr>
              <w:tabs>
                <w:tab w:val="right" w:pos="10466"/>
              </w:tabs>
              <w:rPr>
                <w:rFonts w:cstheme="minorHAnsi"/>
                <w:b/>
                <w:bCs/>
                <w:sz w:val="24"/>
                <w:szCs w:val="24"/>
              </w:rPr>
            </w:pPr>
            <w:r>
              <w:rPr>
                <w:rFonts w:cstheme="minorHAnsi"/>
                <w:noProof/>
              </w:rPr>
              <mc:AlternateContent>
                <mc:Choice Requires="wps">
                  <w:drawing>
                    <wp:anchor distT="0" distB="0" distL="114300" distR="114300" simplePos="0" relativeHeight="251660288" behindDoc="1" locked="0" layoutInCell="1" allowOverlap="1" wp14:anchorId="78AF1355" wp14:editId="4F868275">
                      <wp:simplePos x="0" y="0"/>
                      <wp:positionH relativeFrom="column">
                        <wp:posOffset>-2223770</wp:posOffset>
                      </wp:positionH>
                      <wp:positionV relativeFrom="paragraph">
                        <wp:posOffset>-1254125</wp:posOffset>
                      </wp:positionV>
                      <wp:extent cx="8334375" cy="11163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8334375" cy="111633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59704" id="Rectangle 1" o:spid="_x0000_s1026" style="position:absolute;margin-left:-175.1pt;margin-top:-98.75pt;width:656.25pt;height:8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" fillcolor="#e2efd9 [665]" strokecolor="#1f3763 [1604]" strokeweight="1pt"/>
                  </w:pict>
                </mc:Fallback>
              </mc:AlternateContent>
            </w:r>
            <w:r w:rsidR="004C1231" w:rsidRPr="002A5D4B">
              <w:rPr>
                <w:rFonts w:cstheme="minorHAnsi"/>
                <w:b/>
                <w:bCs/>
                <w:sz w:val="24"/>
                <w:szCs w:val="24"/>
              </w:rPr>
              <w:t xml:space="preserve">Section: </w:t>
            </w:r>
          </w:p>
          <w:p w14:paraId="0766E88A" w14:textId="746C3DE4" w:rsidR="004C1231" w:rsidRPr="002A5D4B" w:rsidRDefault="00FF4000" w:rsidP="008573D3">
            <w:pPr>
              <w:tabs>
                <w:tab w:val="right" w:pos="10466"/>
              </w:tabs>
              <w:rPr>
                <w:rFonts w:cstheme="minorHAnsi"/>
                <w:iCs/>
                <w:sz w:val="24"/>
                <w:szCs w:val="24"/>
              </w:rPr>
            </w:pPr>
            <w:r>
              <w:rPr>
                <w:rFonts w:cstheme="minorHAnsi"/>
                <w:iCs/>
                <w:sz w:val="24"/>
                <w:szCs w:val="24"/>
              </w:rPr>
              <w:t>S</w:t>
            </w:r>
            <w:r w:rsidR="00504FF5">
              <w:rPr>
                <w:rFonts w:cstheme="minorHAnsi"/>
                <w:iCs/>
                <w:sz w:val="24"/>
                <w:szCs w:val="24"/>
              </w:rPr>
              <w:t>O</w:t>
            </w:r>
            <w:r>
              <w:rPr>
                <w:rFonts w:cstheme="minorHAnsi"/>
                <w:iCs/>
                <w:sz w:val="24"/>
                <w:szCs w:val="24"/>
              </w:rPr>
              <w:t>CI</w:t>
            </w:r>
            <w:r w:rsidR="00504FF5">
              <w:rPr>
                <w:rFonts w:cstheme="minorHAnsi"/>
                <w:iCs/>
                <w:sz w:val="24"/>
                <w:szCs w:val="24"/>
              </w:rPr>
              <w:t>AL POLICY</w:t>
            </w:r>
          </w:p>
        </w:tc>
        <w:tc>
          <w:tcPr>
            <w:tcW w:w="2162" w:type="dxa"/>
            <w:gridSpan w:val="2"/>
          </w:tcPr>
          <w:p w14:paraId="11F3A1BF" w14:textId="0E322D77" w:rsidR="004C1231" w:rsidRPr="002A5D4B" w:rsidRDefault="004F1F84" w:rsidP="008573D3">
            <w:pPr>
              <w:tabs>
                <w:tab w:val="right" w:pos="10466"/>
              </w:tabs>
              <w:rPr>
                <w:rFonts w:cstheme="minorHAnsi"/>
                <w:sz w:val="24"/>
                <w:szCs w:val="24"/>
              </w:rPr>
            </w:pPr>
            <w:r w:rsidRPr="002A5D4B">
              <w:rPr>
                <w:rFonts w:cstheme="minorHAnsi"/>
                <w:b/>
                <w:bCs/>
                <w:sz w:val="24"/>
                <w:szCs w:val="24"/>
              </w:rPr>
              <w:t>Version:</w:t>
            </w:r>
            <w:r w:rsidR="00F353B4" w:rsidRPr="002A5D4B">
              <w:rPr>
                <w:rFonts w:cstheme="minorHAnsi"/>
                <w:b/>
                <w:bCs/>
                <w:sz w:val="24"/>
                <w:szCs w:val="24"/>
              </w:rPr>
              <w:t xml:space="preserve"> </w:t>
            </w:r>
            <w:r w:rsidR="00F353B4" w:rsidRPr="002A5D4B">
              <w:rPr>
                <w:rFonts w:cstheme="minorHAnsi"/>
                <w:bCs/>
                <w:sz w:val="24"/>
                <w:szCs w:val="24"/>
              </w:rPr>
              <w:t>V2</w:t>
            </w:r>
          </w:p>
        </w:tc>
        <w:tc>
          <w:tcPr>
            <w:tcW w:w="2609" w:type="dxa"/>
          </w:tcPr>
          <w:p w14:paraId="537201F5" w14:textId="2F68D722" w:rsidR="004C1231" w:rsidRPr="002A5D4B" w:rsidRDefault="004F1F84" w:rsidP="008573D3">
            <w:pPr>
              <w:tabs>
                <w:tab w:val="right" w:pos="10466"/>
              </w:tabs>
              <w:rPr>
                <w:rFonts w:cstheme="minorHAnsi"/>
                <w:sz w:val="24"/>
                <w:szCs w:val="24"/>
              </w:rPr>
            </w:pPr>
            <w:r w:rsidRPr="002A5D4B">
              <w:rPr>
                <w:rFonts w:cstheme="minorHAnsi"/>
                <w:b/>
                <w:bCs/>
                <w:sz w:val="24"/>
                <w:szCs w:val="24"/>
              </w:rPr>
              <w:t xml:space="preserve">Effective Date: </w:t>
            </w:r>
            <w:r w:rsidR="00F353B4" w:rsidRPr="002A5D4B">
              <w:rPr>
                <w:rFonts w:cstheme="minorHAnsi"/>
                <w:iCs/>
                <w:sz w:val="24"/>
                <w:szCs w:val="24"/>
              </w:rPr>
              <w:t>01</w:t>
            </w:r>
            <w:r w:rsidRPr="002A5D4B">
              <w:rPr>
                <w:rFonts w:cstheme="minorHAnsi"/>
                <w:iCs/>
                <w:sz w:val="24"/>
                <w:szCs w:val="24"/>
              </w:rPr>
              <w:t>.</w:t>
            </w:r>
            <w:r w:rsidR="00F353B4" w:rsidRPr="002A5D4B">
              <w:rPr>
                <w:rFonts w:cstheme="minorHAnsi"/>
                <w:iCs/>
                <w:sz w:val="24"/>
                <w:szCs w:val="24"/>
              </w:rPr>
              <w:t>07</w:t>
            </w:r>
            <w:r w:rsidRPr="002A5D4B">
              <w:rPr>
                <w:rFonts w:cstheme="minorHAnsi"/>
                <w:iCs/>
                <w:sz w:val="24"/>
                <w:szCs w:val="24"/>
              </w:rPr>
              <w:t>.2023</w:t>
            </w:r>
          </w:p>
        </w:tc>
      </w:tr>
      <w:tr w:rsidR="00741810" w:rsidRPr="002A5D4B" w14:paraId="017D9AA8" w14:textId="77777777" w:rsidTr="00870BB0">
        <w:trPr>
          <w:trHeight w:val="475"/>
        </w:trPr>
        <w:tc>
          <w:tcPr>
            <w:tcW w:w="10436" w:type="dxa"/>
            <w:gridSpan w:val="6"/>
          </w:tcPr>
          <w:p w14:paraId="49CABB3B" w14:textId="2AA971A9" w:rsidR="00741810" w:rsidRPr="00741810" w:rsidRDefault="00741810" w:rsidP="008573D3">
            <w:pPr>
              <w:tabs>
                <w:tab w:val="right" w:pos="10466"/>
              </w:tabs>
              <w:rPr>
                <w:rFonts w:cstheme="minorHAnsi"/>
                <w:sz w:val="24"/>
                <w:szCs w:val="24"/>
              </w:rPr>
            </w:pPr>
            <w:r w:rsidRPr="002A5D4B">
              <w:rPr>
                <w:rFonts w:cstheme="minorHAnsi"/>
                <w:b/>
                <w:bCs/>
                <w:sz w:val="24"/>
                <w:szCs w:val="24"/>
              </w:rPr>
              <w:t xml:space="preserve">Subject: </w:t>
            </w:r>
            <w:r>
              <w:rPr>
                <w:rFonts w:cstheme="minorHAnsi"/>
                <w:bCs/>
                <w:sz w:val="24"/>
                <w:szCs w:val="24"/>
              </w:rPr>
              <w:t>LABOR STANDARDS &amp; WORKING CONDITIONS</w:t>
            </w:r>
          </w:p>
        </w:tc>
      </w:tr>
      <w:tr w:rsidR="004C1231" w:rsidRPr="002A5D4B" w14:paraId="64640C09" w14:textId="77777777" w:rsidTr="00EE0164">
        <w:trPr>
          <w:trHeight w:val="650"/>
        </w:trPr>
        <w:tc>
          <w:tcPr>
            <w:tcW w:w="3478" w:type="dxa"/>
            <w:gridSpan w:val="2"/>
          </w:tcPr>
          <w:p w14:paraId="46192F0B" w14:textId="77777777" w:rsidR="004F1F84" w:rsidRPr="002A5D4B" w:rsidRDefault="004F1F84" w:rsidP="008573D3">
            <w:pPr>
              <w:tabs>
                <w:tab w:val="right" w:pos="10466"/>
              </w:tabs>
              <w:rPr>
                <w:rFonts w:cstheme="minorHAnsi"/>
                <w:b/>
                <w:bCs/>
                <w:sz w:val="24"/>
                <w:szCs w:val="24"/>
              </w:rPr>
            </w:pPr>
            <w:r w:rsidRPr="002A5D4B">
              <w:rPr>
                <w:rFonts w:cstheme="minorHAnsi"/>
                <w:b/>
                <w:bCs/>
                <w:sz w:val="24"/>
                <w:szCs w:val="24"/>
              </w:rPr>
              <w:t>Policy Owner:</w:t>
            </w:r>
          </w:p>
          <w:p w14:paraId="0BC348C5" w14:textId="2A98191A" w:rsidR="004C1231" w:rsidRPr="002A5D4B" w:rsidRDefault="00741810" w:rsidP="008573D3">
            <w:pPr>
              <w:tabs>
                <w:tab w:val="right" w:pos="10466"/>
              </w:tabs>
              <w:rPr>
                <w:rFonts w:cstheme="minorHAnsi"/>
                <w:b/>
                <w:bCs/>
                <w:sz w:val="24"/>
                <w:szCs w:val="24"/>
              </w:rPr>
            </w:pPr>
            <w:r>
              <w:rPr>
                <w:rFonts w:cstheme="minorHAnsi"/>
                <w:iCs/>
                <w:sz w:val="24"/>
                <w:szCs w:val="24"/>
              </w:rPr>
              <w:t>C-HRO</w:t>
            </w:r>
          </w:p>
        </w:tc>
        <w:tc>
          <w:tcPr>
            <w:tcW w:w="3479" w:type="dxa"/>
            <w:gridSpan w:val="2"/>
          </w:tcPr>
          <w:p w14:paraId="65342182" w14:textId="500B9CF9" w:rsidR="004C1231" w:rsidRPr="002A5D4B" w:rsidRDefault="00AD0E7A" w:rsidP="008573D3">
            <w:pPr>
              <w:tabs>
                <w:tab w:val="right" w:pos="10466"/>
              </w:tabs>
              <w:rPr>
                <w:rFonts w:cstheme="minorHAnsi"/>
                <w:b/>
                <w:bCs/>
                <w:sz w:val="24"/>
                <w:szCs w:val="24"/>
              </w:rPr>
            </w:pPr>
            <w:r w:rsidRPr="002A5D4B">
              <w:rPr>
                <w:rFonts w:cstheme="minorHAnsi"/>
                <w:b/>
                <w:bCs/>
                <w:sz w:val="24"/>
                <w:szCs w:val="24"/>
              </w:rPr>
              <w:t xml:space="preserve">Review </w:t>
            </w:r>
            <w:r w:rsidR="004F1F84" w:rsidRPr="002A5D4B">
              <w:rPr>
                <w:rFonts w:cstheme="minorHAnsi"/>
                <w:b/>
                <w:bCs/>
                <w:sz w:val="24"/>
                <w:szCs w:val="24"/>
              </w:rPr>
              <w:t>Date</w:t>
            </w:r>
            <w:r w:rsidR="008573D3">
              <w:rPr>
                <w:rFonts w:cstheme="minorHAnsi"/>
                <w:b/>
                <w:bCs/>
                <w:sz w:val="24"/>
                <w:szCs w:val="24"/>
              </w:rPr>
              <w:t>:</w:t>
            </w:r>
          </w:p>
          <w:p w14:paraId="5DCB739F" w14:textId="1A9212B4" w:rsidR="00EE0164" w:rsidRPr="002A5D4B" w:rsidRDefault="00F353B4" w:rsidP="008573D3">
            <w:pPr>
              <w:tabs>
                <w:tab w:val="right" w:pos="10466"/>
              </w:tabs>
              <w:rPr>
                <w:rFonts w:cstheme="minorHAnsi"/>
                <w:bCs/>
                <w:sz w:val="24"/>
                <w:szCs w:val="24"/>
              </w:rPr>
            </w:pPr>
            <w:r w:rsidRPr="002A5D4B">
              <w:rPr>
                <w:rFonts w:cstheme="minorHAnsi"/>
                <w:bCs/>
                <w:sz w:val="24"/>
                <w:szCs w:val="24"/>
              </w:rPr>
              <w:t>01</w:t>
            </w:r>
            <w:r w:rsidR="00EE0164" w:rsidRPr="002A5D4B">
              <w:rPr>
                <w:rFonts w:cstheme="minorHAnsi"/>
                <w:bCs/>
                <w:sz w:val="24"/>
                <w:szCs w:val="24"/>
              </w:rPr>
              <w:t>.</w:t>
            </w:r>
            <w:r w:rsidRPr="002A5D4B">
              <w:rPr>
                <w:rFonts w:cstheme="minorHAnsi"/>
                <w:bCs/>
                <w:sz w:val="24"/>
                <w:szCs w:val="24"/>
              </w:rPr>
              <w:t>07</w:t>
            </w:r>
            <w:r w:rsidR="00EE0164" w:rsidRPr="002A5D4B">
              <w:rPr>
                <w:rFonts w:cstheme="minorHAnsi"/>
                <w:bCs/>
                <w:sz w:val="24"/>
                <w:szCs w:val="24"/>
              </w:rPr>
              <w:t>.2024</w:t>
            </w:r>
          </w:p>
        </w:tc>
        <w:tc>
          <w:tcPr>
            <w:tcW w:w="3479" w:type="dxa"/>
            <w:gridSpan w:val="2"/>
          </w:tcPr>
          <w:p w14:paraId="425C5FB8" w14:textId="77777777" w:rsidR="004F1F84" w:rsidRDefault="004F1F84" w:rsidP="008573D3">
            <w:pPr>
              <w:tabs>
                <w:tab w:val="right" w:pos="10466"/>
              </w:tabs>
              <w:rPr>
                <w:rFonts w:cstheme="minorHAnsi"/>
                <w:b/>
                <w:bCs/>
                <w:sz w:val="24"/>
                <w:szCs w:val="24"/>
              </w:rPr>
            </w:pPr>
            <w:r w:rsidRPr="002A5D4B">
              <w:rPr>
                <w:rFonts w:cstheme="minorHAnsi"/>
                <w:b/>
                <w:bCs/>
                <w:sz w:val="24"/>
                <w:szCs w:val="24"/>
              </w:rPr>
              <w:t xml:space="preserve">Pages: </w:t>
            </w:r>
          </w:p>
          <w:p w14:paraId="4AA2D8CD" w14:textId="01E09C21" w:rsidR="002A5D4B" w:rsidRPr="002A5D4B" w:rsidRDefault="00A332F9" w:rsidP="008573D3">
            <w:pPr>
              <w:tabs>
                <w:tab w:val="right" w:pos="10466"/>
              </w:tabs>
              <w:rPr>
                <w:rFonts w:cstheme="minorHAnsi"/>
                <w:bCs/>
                <w:sz w:val="24"/>
                <w:szCs w:val="24"/>
              </w:rPr>
            </w:pPr>
            <w:r>
              <w:rPr>
                <w:rFonts w:cstheme="minorHAnsi"/>
                <w:bCs/>
                <w:sz w:val="24"/>
                <w:szCs w:val="24"/>
              </w:rPr>
              <w:t>2</w:t>
            </w:r>
          </w:p>
        </w:tc>
      </w:tr>
    </w:tbl>
    <w:p w14:paraId="447549B0" w14:textId="77777777" w:rsidR="004C1231" w:rsidRPr="002A5D4B" w:rsidRDefault="004C1231" w:rsidP="002A5D4B">
      <w:pPr>
        <w:tabs>
          <w:tab w:val="right" w:pos="10466"/>
        </w:tabs>
        <w:jc w:val="both"/>
        <w:rPr>
          <w:rFonts w:cstheme="minorHAnsi"/>
        </w:rPr>
      </w:pPr>
    </w:p>
    <w:p w14:paraId="1A33CE8D" w14:textId="2153DAEE" w:rsidR="00AD0E7A" w:rsidRPr="00407A60" w:rsidRDefault="00AD0E7A" w:rsidP="00CA5A03">
      <w:pPr>
        <w:tabs>
          <w:tab w:val="right" w:pos="10466"/>
        </w:tabs>
        <w:jc w:val="both"/>
        <w:rPr>
          <w:rFonts w:cstheme="minorHAnsi"/>
        </w:rPr>
      </w:pPr>
      <w:r w:rsidRPr="00407A60">
        <w:rPr>
          <w:rFonts w:cstheme="minorHAnsi"/>
          <w:b/>
        </w:rPr>
        <w:t>APPLICABILITY:</w:t>
      </w:r>
      <w:r w:rsidR="00F353B4" w:rsidRPr="00407A60">
        <w:rPr>
          <w:rFonts w:cstheme="minorHAnsi"/>
          <w:b/>
        </w:rPr>
        <w:t xml:space="preserve"> </w:t>
      </w:r>
      <w:r w:rsidR="00F353B4" w:rsidRPr="00407A60">
        <w:rPr>
          <w:rFonts w:cstheme="minorHAnsi"/>
        </w:rPr>
        <w:t xml:space="preserve">It applies to all projects, including both new construction and existing buildings at </w:t>
      </w:r>
      <w:r w:rsidR="0058633B">
        <w:rPr>
          <w:rFonts w:cstheme="minorHAnsi"/>
          <w:iCs/>
          <w:color w:val="0D0D0D" w:themeColor="text1" w:themeTint="F2"/>
        </w:rPr>
        <w:t>BPTP INTERNATIONAL TRADE CENTRE LIMITED</w:t>
      </w:r>
    </w:p>
    <w:p w14:paraId="3A0B1C33" w14:textId="62A8549E" w:rsidR="008106A8" w:rsidRPr="00407A60" w:rsidRDefault="00AD0E7A" w:rsidP="001F2C6F">
      <w:pPr>
        <w:jc w:val="both"/>
      </w:pPr>
      <w:r w:rsidRPr="00407A60">
        <w:rPr>
          <w:rFonts w:cstheme="minorHAnsi"/>
          <w:b/>
        </w:rPr>
        <w:t>PURPOSE:</w:t>
      </w:r>
      <w:r w:rsidR="0027782A" w:rsidRPr="00407A60">
        <w:rPr>
          <w:rFonts w:cstheme="minorHAnsi"/>
          <w:b/>
        </w:rPr>
        <w:t xml:space="preserve"> </w:t>
      </w:r>
      <w:r w:rsidR="004E5289" w:rsidRPr="00407A60">
        <w:rPr>
          <w:rFonts w:cstheme="minorHAnsi"/>
        </w:rPr>
        <w:t>The purpose of the Labor Standards and Working Conditions policy, is to safeguard the rights and well-being of employees. It aims to ensure fair treatment, promote safe working environments, prevent discrimination, and establish guidelines for hours of work, remuneration, and employee benefits. The policy strives to create a positive and inclusive workplace culture that prioritizes the health, safety, and overall satisfaction of all employees.</w:t>
      </w:r>
      <w:r w:rsidR="00904D3B" w:rsidRPr="00407A60">
        <w:rPr>
          <w:rFonts w:cstheme="minorHAnsi"/>
        </w:rPr>
        <w:t xml:space="preserve"> </w:t>
      </w:r>
    </w:p>
    <w:p w14:paraId="757FE183" w14:textId="21877028" w:rsidR="004F26E8" w:rsidRPr="00407A60" w:rsidRDefault="00AD0E7A" w:rsidP="00EA0D35">
      <w:pPr>
        <w:jc w:val="both"/>
        <w:rPr>
          <w:rFonts w:cstheme="minorHAnsi"/>
        </w:rPr>
      </w:pPr>
      <w:r w:rsidRPr="00407A60">
        <w:rPr>
          <w:rFonts w:cstheme="minorHAnsi"/>
          <w:b/>
        </w:rPr>
        <w:t>POLICY OUTLINE</w:t>
      </w:r>
      <w:r w:rsidR="001B1998" w:rsidRPr="00407A60">
        <w:rPr>
          <w:rFonts w:cstheme="minorHAnsi"/>
          <w:b/>
        </w:rPr>
        <w:t xml:space="preserve">: </w:t>
      </w:r>
      <w:r w:rsidR="00904D3B" w:rsidRPr="00407A60">
        <w:rPr>
          <w:rFonts w:cstheme="minorHAnsi"/>
        </w:rPr>
        <w:t>Labor standards refer to the set of rules and regulations that protect workers' rights and ensure fair treatment in the workplace. Working conditions, on the other hand, are the physical, social, and psychological aspects of the work environment. They include factors such as safety, health, hours of work, and the overall well-being of employees. Labor standards and working conditions are crucial for creating a healthy and productive work environment.</w:t>
      </w:r>
    </w:p>
    <w:p w14:paraId="544BD9FC" w14:textId="2B0401F8" w:rsidR="00125AAD" w:rsidRPr="00407A60" w:rsidRDefault="00125AAD" w:rsidP="00125AAD">
      <w:r w:rsidRPr="00407A60">
        <w:t>To support this policy, BPTP will:</w:t>
      </w:r>
    </w:p>
    <w:p w14:paraId="681E5B69" w14:textId="23ED251D" w:rsidR="004E5289" w:rsidRPr="00407A60" w:rsidRDefault="004E5289" w:rsidP="004E5289">
      <w:pPr>
        <w:pStyle w:val="ListParagraph"/>
        <w:numPr>
          <w:ilvl w:val="0"/>
          <w:numId w:val="34"/>
        </w:numPr>
      </w:pPr>
      <w:r w:rsidRPr="00407A60">
        <w:t>We are committed to providing equal opportunities, fair wages, and benefits to all employees, regardless of their background or position.</w:t>
      </w:r>
    </w:p>
    <w:p w14:paraId="4107A599" w14:textId="44070630" w:rsidR="004E5289" w:rsidRPr="00407A60" w:rsidRDefault="004E5289" w:rsidP="004E5289">
      <w:pPr>
        <w:pStyle w:val="ListParagraph"/>
        <w:numPr>
          <w:ilvl w:val="0"/>
          <w:numId w:val="34"/>
        </w:numPr>
      </w:pPr>
      <w:r w:rsidRPr="00407A60">
        <w:t>We adhere to regulations on maximum working hours to promote a healthy work-life balance and prevent employee burnout.</w:t>
      </w:r>
    </w:p>
    <w:p w14:paraId="1560D9F2" w14:textId="370AC274" w:rsidR="004E5289" w:rsidRPr="00407A60" w:rsidRDefault="004E5289" w:rsidP="004E5289">
      <w:pPr>
        <w:pStyle w:val="ListParagraph"/>
        <w:numPr>
          <w:ilvl w:val="0"/>
          <w:numId w:val="34"/>
        </w:numPr>
      </w:pPr>
      <w:r w:rsidRPr="00407A60">
        <w:t>We prioritize the safety and well-being of our employees by implementing stringent safety protocols, conducting regular inspections, and providing necessary training.</w:t>
      </w:r>
    </w:p>
    <w:p w14:paraId="6FEEB416" w14:textId="2249E5B9" w:rsidR="004E5289" w:rsidRPr="00407A60" w:rsidRDefault="004E5289" w:rsidP="004E5289">
      <w:pPr>
        <w:pStyle w:val="ListParagraph"/>
        <w:numPr>
          <w:ilvl w:val="0"/>
          <w:numId w:val="34"/>
        </w:numPr>
      </w:pPr>
      <w:r w:rsidRPr="00407A60">
        <w:t>We maintain a workplace free from discrimination, where all employees are treated with respect and dignity, irrespective of their race, gender, religion, or any other protected characteristic.</w:t>
      </w:r>
    </w:p>
    <w:p w14:paraId="40F3E9D0" w14:textId="67756F8F" w:rsidR="004E5289" w:rsidRPr="00407A60" w:rsidRDefault="004E5289" w:rsidP="004E5289">
      <w:pPr>
        <w:pStyle w:val="ListParagraph"/>
        <w:numPr>
          <w:ilvl w:val="0"/>
          <w:numId w:val="34"/>
        </w:numPr>
      </w:pPr>
      <w:r w:rsidRPr="00407A60">
        <w:t>We strictly prohibit the use of child labor in any form and ensure compliance with applicable laws and regulations.</w:t>
      </w:r>
    </w:p>
    <w:p w14:paraId="6C39A4C5" w14:textId="446FF9C0" w:rsidR="004E5289" w:rsidRPr="00407A60" w:rsidRDefault="004E5289" w:rsidP="004E5289">
      <w:pPr>
        <w:pStyle w:val="ListParagraph"/>
        <w:numPr>
          <w:ilvl w:val="0"/>
          <w:numId w:val="34"/>
        </w:numPr>
      </w:pPr>
      <w:r w:rsidRPr="00407A60">
        <w:t>We promote employee health and well-being by offering access to fitness facilities, wellness programs, and resources for mental health support.</w:t>
      </w:r>
    </w:p>
    <w:p w14:paraId="2926F4FA" w14:textId="0FC9B7C2" w:rsidR="004E5289" w:rsidRPr="00407A60" w:rsidRDefault="004E5289" w:rsidP="004E5289">
      <w:pPr>
        <w:pStyle w:val="ListParagraph"/>
        <w:numPr>
          <w:ilvl w:val="0"/>
          <w:numId w:val="34"/>
        </w:numPr>
      </w:pPr>
      <w:r w:rsidRPr="00407A60">
        <w:t>We provide comprehensive benefits packages that include healthcare, retirement plans, and other perks to support our employees' financial security and overall well-being.</w:t>
      </w:r>
    </w:p>
    <w:p w14:paraId="1109D473" w14:textId="1BC3021B" w:rsidR="004E5289" w:rsidRPr="00407A60" w:rsidRDefault="004E5289" w:rsidP="004E5289">
      <w:pPr>
        <w:pStyle w:val="ListParagraph"/>
        <w:numPr>
          <w:ilvl w:val="0"/>
          <w:numId w:val="34"/>
        </w:numPr>
      </w:pPr>
      <w:r w:rsidRPr="00407A60">
        <w:t>We recognize the importance of work-life balance and offer flexible work arrangements whenever possible, accommodating personal needs and responsibilities.</w:t>
      </w:r>
    </w:p>
    <w:p w14:paraId="3735790F" w14:textId="78B4343E" w:rsidR="004E5289" w:rsidRPr="00407A60" w:rsidRDefault="004E5289" w:rsidP="004E5289">
      <w:pPr>
        <w:pStyle w:val="ListParagraph"/>
        <w:numPr>
          <w:ilvl w:val="0"/>
          <w:numId w:val="34"/>
        </w:numPr>
      </w:pPr>
      <w:r w:rsidRPr="00407A60">
        <w:t>We ensure fair and competitive remuneration for our employees, considering factors such as job responsibilities, experience, and industry standards.</w:t>
      </w:r>
    </w:p>
    <w:p w14:paraId="53CC4ECD" w14:textId="0D38FE56" w:rsidR="004F26E8" w:rsidRPr="00407A60" w:rsidRDefault="004E5289" w:rsidP="004E5289">
      <w:pPr>
        <w:pStyle w:val="ListParagraph"/>
        <w:numPr>
          <w:ilvl w:val="0"/>
          <w:numId w:val="34"/>
        </w:numPr>
      </w:pPr>
      <w:r w:rsidRPr="00407A60">
        <w:t>We respect and uphold the rights of employees to freely associate, join unions, and engage in collective bargaining, in accordance with ILO standards.</w:t>
      </w:r>
    </w:p>
    <w:p w14:paraId="02CB82C0" w14:textId="5F9115D1" w:rsidR="00AD0E7A" w:rsidRPr="00407A60" w:rsidRDefault="00AD0E7A" w:rsidP="00CA5A03">
      <w:pPr>
        <w:tabs>
          <w:tab w:val="right" w:pos="10466"/>
        </w:tabs>
        <w:jc w:val="both"/>
        <w:rPr>
          <w:rFonts w:cstheme="minorHAnsi"/>
        </w:rPr>
      </w:pPr>
      <w:r w:rsidRPr="00407A60">
        <w:rPr>
          <w:rFonts w:cstheme="minorHAnsi"/>
          <w:b/>
        </w:rPr>
        <w:t>RESPONSIBILITY</w:t>
      </w:r>
      <w:r w:rsidR="001B1998" w:rsidRPr="00407A60">
        <w:rPr>
          <w:rFonts w:cstheme="minorHAnsi"/>
          <w:b/>
        </w:rPr>
        <w:t xml:space="preserve">: </w:t>
      </w:r>
      <w:r w:rsidR="002A5D4B" w:rsidRPr="00407A60">
        <w:rPr>
          <w:rFonts w:cstheme="minorHAnsi"/>
        </w:rPr>
        <w:t>Everybody involved in our endeavors to manage and oversee</w:t>
      </w:r>
      <w:r w:rsidR="00B925D8" w:rsidRPr="00407A60">
        <w:rPr>
          <w:rFonts w:cstheme="minorHAnsi"/>
        </w:rPr>
        <w:t xml:space="preserve"> </w:t>
      </w:r>
      <w:r w:rsidR="004F26E8" w:rsidRPr="00407A60">
        <w:rPr>
          <w:rFonts w:cstheme="minorHAnsi"/>
        </w:rPr>
        <w:t>Labor standards &amp; Working conditions</w:t>
      </w:r>
      <w:r w:rsidR="00EE2D68" w:rsidRPr="00407A60">
        <w:rPr>
          <w:rFonts w:cstheme="minorHAnsi"/>
        </w:rPr>
        <w:t xml:space="preserve"> </w:t>
      </w:r>
      <w:r w:rsidR="002A5D4B" w:rsidRPr="00407A60">
        <w:rPr>
          <w:rFonts w:cstheme="minorHAnsi"/>
        </w:rPr>
        <w:t>policy, including statutory (technical) authorities, subject matter experts, business associates, contractors, clients, occupants, and our own staff.</w:t>
      </w:r>
    </w:p>
    <w:p w14:paraId="58FCD9FC" w14:textId="3C55A78F" w:rsidR="00E73A91" w:rsidRPr="00407A60" w:rsidRDefault="00103949" w:rsidP="00CA5A03">
      <w:pPr>
        <w:tabs>
          <w:tab w:val="right" w:pos="10466"/>
        </w:tabs>
        <w:jc w:val="both"/>
        <w:rPr>
          <w:rFonts w:cstheme="minorHAnsi"/>
        </w:rPr>
      </w:pPr>
      <w:r>
        <w:rPr>
          <w:rFonts w:cstheme="minorHAnsi"/>
          <w:b/>
          <w:noProof/>
        </w:rPr>
        <mc:AlternateContent>
          <mc:Choice Requires="wps">
            <w:drawing>
              <wp:anchor distT="0" distB="0" distL="114300" distR="114300" simplePos="0" relativeHeight="251661312" behindDoc="0" locked="0" layoutInCell="1" allowOverlap="1" wp14:anchorId="4579B95A" wp14:editId="3BAF76AD">
                <wp:simplePos x="0" y="0"/>
                <wp:positionH relativeFrom="page">
                  <wp:align>left</wp:align>
                </wp:positionH>
                <wp:positionV relativeFrom="paragraph">
                  <wp:posOffset>735965</wp:posOffset>
                </wp:positionV>
                <wp:extent cx="8067675" cy="428625"/>
                <wp:effectExtent l="0" t="0" r="9525" b="9525"/>
                <wp:wrapNone/>
                <wp:docPr id="2" name="Rectangle 2"/>
                <wp:cNvGraphicFramePr/>
                <a:graphic xmlns:a="http://schemas.openxmlformats.org/drawingml/2006/main">
                  <a:graphicData uri="http://schemas.microsoft.com/office/word/2010/wordprocessingShape">
                    <wps:wsp>
                      <wps:cNvSpPr/>
                      <wps:spPr>
                        <a:xfrm>
                          <a:off x="0" y="0"/>
                          <a:ext cx="8067675" cy="428625"/>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FF9FD" id="Rectangle 2" o:spid="_x0000_s1026" style="position:absolute;margin-left:0;margin-top:57.95pt;width:635.25pt;height:33.75pt;z-index:251661312;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" fillcolor="#538135 [2409]" stroked="f" strokeweight="1pt">
                <w10:wrap anchorx="page"/>
              </v:rect>
            </w:pict>
          </mc:Fallback>
        </mc:AlternateContent>
      </w:r>
      <w:r w:rsidR="00AD0E7A" w:rsidRPr="00407A60">
        <w:rPr>
          <w:rFonts w:cstheme="minorHAnsi"/>
          <w:b/>
        </w:rPr>
        <w:t>AMENDMENTS</w:t>
      </w:r>
      <w:r w:rsidR="001B1998" w:rsidRPr="00407A60">
        <w:rPr>
          <w:rFonts w:cstheme="minorHAnsi"/>
          <w:b/>
        </w:rPr>
        <w:t xml:space="preserve">: </w:t>
      </w:r>
      <w:r w:rsidR="001D0D74">
        <w:t>This policy is subject to any changes in the applicable laws, rules and regulations by the management.</w:t>
      </w:r>
    </w:p>
    <w:sectPr w:rsidR="00E73A91" w:rsidRPr="00407A60" w:rsidSect="004C1231">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BAB68" w14:textId="77777777" w:rsidR="00433838" w:rsidRDefault="00433838" w:rsidP="00933A9D">
      <w:pPr>
        <w:spacing w:after="0" w:line="240" w:lineRule="auto"/>
      </w:pPr>
      <w:r>
        <w:separator/>
      </w:r>
    </w:p>
  </w:endnote>
  <w:endnote w:type="continuationSeparator" w:id="0">
    <w:p w14:paraId="465C1D7D" w14:textId="77777777" w:rsidR="00433838" w:rsidRDefault="00433838"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C8B44" w14:textId="77777777" w:rsidR="00433838" w:rsidRDefault="00433838" w:rsidP="00933A9D">
      <w:pPr>
        <w:spacing w:after="0" w:line="240" w:lineRule="auto"/>
      </w:pPr>
      <w:r>
        <w:separator/>
      </w:r>
    </w:p>
  </w:footnote>
  <w:footnote w:type="continuationSeparator" w:id="0">
    <w:p w14:paraId="7005342A" w14:textId="77777777" w:rsidR="00433838" w:rsidRDefault="00433838" w:rsidP="00933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057616"/>
    <w:multiLevelType w:val="hybridMultilevel"/>
    <w:tmpl w:val="E88A7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292B8B"/>
    <w:multiLevelType w:val="hybridMultilevel"/>
    <w:tmpl w:val="8138C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6E09D2"/>
    <w:multiLevelType w:val="hybridMultilevel"/>
    <w:tmpl w:val="E4984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9F6B61"/>
    <w:multiLevelType w:val="hybridMultilevel"/>
    <w:tmpl w:val="5A76D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926FD6"/>
    <w:multiLevelType w:val="hybridMultilevel"/>
    <w:tmpl w:val="0DBE9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226979"/>
    <w:multiLevelType w:val="hybridMultilevel"/>
    <w:tmpl w:val="0D5CD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3825DB5"/>
    <w:multiLevelType w:val="hybridMultilevel"/>
    <w:tmpl w:val="7ED67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23907688"/>
    <w:multiLevelType w:val="hybridMultilevel"/>
    <w:tmpl w:val="1EE6E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FF4EBC"/>
    <w:multiLevelType w:val="hybridMultilevel"/>
    <w:tmpl w:val="2D7A0C2E"/>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27A06836"/>
    <w:multiLevelType w:val="hybridMultilevel"/>
    <w:tmpl w:val="471C8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86614D6"/>
    <w:multiLevelType w:val="hybridMultilevel"/>
    <w:tmpl w:val="F5A67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A8C72E1"/>
    <w:multiLevelType w:val="hybridMultilevel"/>
    <w:tmpl w:val="F998C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A9F4FD0"/>
    <w:multiLevelType w:val="hybridMultilevel"/>
    <w:tmpl w:val="41E07EEC"/>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356B75DB"/>
    <w:multiLevelType w:val="hybridMultilevel"/>
    <w:tmpl w:val="29E23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77B29D4"/>
    <w:multiLevelType w:val="hybridMultilevel"/>
    <w:tmpl w:val="BE729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0C75100"/>
    <w:multiLevelType w:val="hybridMultilevel"/>
    <w:tmpl w:val="8C8C376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41576A44"/>
    <w:multiLevelType w:val="hybridMultilevel"/>
    <w:tmpl w:val="ED7416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F1E77B5"/>
    <w:multiLevelType w:val="hybridMultilevel"/>
    <w:tmpl w:val="52145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B2446AF"/>
    <w:multiLevelType w:val="hybridMultilevel"/>
    <w:tmpl w:val="CE0EA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E212E4F"/>
    <w:multiLevelType w:val="hybridMultilevel"/>
    <w:tmpl w:val="B6BE0B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0CF0C87"/>
    <w:multiLevelType w:val="hybridMultilevel"/>
    <w:tmpl w:val="9A6EEB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7AB3840"/>
    <w:multiLevelType w:val="hybridMultilevel"/>
    <w:tmpl w:val="7BBEB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B472917"/>
    <w:multiLevelType w:val="hybridMultilevel"/>
    <w:tmpl w:val="2760EFB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787845152">
    <w:abstractNumId w:val="10"/>
  </w:num>
  <w:num w:numId="2" w16cid:durableId="753085288">
    <w:abstractNumId w:val="8"/>
  </w:num>
  <w:num w:numId="3" w16cid:durableId="1566913694">
    <w:abstractNumId w:val="11"/>
  </w:num>
  <w:num w:numId="4" w16cid:durableId="1722752416">
    <w:abstractNumId w:val="26"/>
  </w:num>
  <w:num w:numId="5" w16cid:durableId="1859465452">
    <w:abstractNumId w:val="30"/>
  </w:num>
  <w:num w:numId="6" w16cid:durableId="1400591822">
    <w:abstractNumId w:val="3"/>
  </w:num>
  <w:num w:numId="7" w16cid:durableId="51581394">
    <w:abstractNumId w:val="27"/>
  </w:num>
  <w:num w:numId="8" w16cid:durableId="1431389754">
    <w:abstractNumId w:val="21"/>
  </w:num>
  <w:num w:numId="9" w16cid:durableId="1689790318">
    <w:abstractNumId w:val="4"/>
  </w:num>
  <w:num w:numId="10" w16cid:durableId="2038387717">
    <w:abstractNumId w:val="0"/>
  </w:num>
  <w:num w:numId="11" w16cid:durableId="309677837">
    <w:abstractNumId w:val="24"/>
  </w:num>
  <w:num w:numId="12" w16cid:durableId="633371431">
    <w:abstractNumId w:val="19"/>
  </w:num>
  <w:num w:numId="13" w16cid:durableId="1617830123">
    <w:abstractNumId w:val="14"/>
  </w:num>
  <w:num w:numId="14" w16cid:durableId="1442337444">
    <w:abstractNumId w:val="12"/>
  </w:num>
  <w:num w:numId="15" w16cid:durableId="2058238942">
    <w:abstractNumId w:val="33"/>
  </w:num>
  <w:num w:numId="16" w16cid:durableId="836263691">
    <w:abstractNumId w:val="22"/>
  </w:num>
  <w:num w:numId="17" w16cid:durableId="596527130">
    <w:abstractNumId w:val="15"/>
  </w:num>
  <w:num w:numId="18" w16cid:durableId="92365055">
    <w:abstractNumId w:val="18"/>
  </w:num>
  <w:num w:numId="19" w16cid:durableId="1554463405">
    <w:abstractNumId w:val="7"/>
  </w:num>
  <w:num w:numId="20" w16cid:durableId="2104688877">
    <w:abstractNumId w:val="25"/>
  </w:num>
  <w:num w:numId="21" w16cid:durableId="617685702">
    <w:abstractNumId w:val="2"/>
  </w:num>
  <w:num w:numId="22" w16cid:durableId="1347948819">
    <w:abstractNumId w:val="9"/>
  </w:num>
  <w:num w:numId="23" w16cid:durableId="1403914822">
    <w:abstractNumId w:val="16"/>
  </w:num>
  <w:num w:numId="24" w16cid:durableId="977298516">
    <w:abstractNumId w:val="1"/>
  </w:num>
  <w:num w:numId="25" w16cid:durableId="469638402">
    <w:abstractNumId w:val="17"/>
  </w:num>
  <w:num w:numId="26" w16cid:durableId="1929532910">
    <w:abstractNumId w:val="20"/>
  </w:num>
  <w:num w:numId="27" w16cid:durableId="1157575068">
    <w:abstractNumId w:val="6"/>
  </w:num>
  <w:num w:numId="28" w16cid:durableId="1063912161">
    <w:abstractNumId w:val="28"/>
  </w:num>
  <w:num w:numId="29" w16cid:durableId="577713180">
    <w:abstractNumId w:val="13"/>
  </w:num>
  <w:num w:numId="30" w16cid:durableId="1844585690">
    <w:abstractNumId w:val="29"/>
  </w:num>
  <w:num w:numId="31" w16cid:durableId="1937713530">
    <w:abstractNumId w:val="31"/>
  </w:num>
  <w:num w:numId="32" w16cid:durableId="1063484308">
    <w:abstractNumId w:val="5"/>
  </w:num>
  <w:num w:numId="33" w16cid:durableId="939139727">
    <w:abstractNumId w:val="23"/>
  </w:num>
  <w:num w:numId="34" w16cid:durableId="116740407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118C"/>
    <w:rsid w:val="00005A85"/>
    <w:rsid w:val="000413E3"/>
    <w:rsid w:val="00041D8F"/>
    <w:rsid w:val="00050402"/>
    <w:rsid w:val="000518FF"/>
    <w:rsid w:val="00063519"/>
    <w:rsid w:val="000734FC"/>
    <w:rsid w:val="000767B4"/>
    <w:rsid w:val="000A1073"/>
    <w:rsid w:val="000A571E"/>
    <w:rsid w:val="000B7FC7"/>
    <w:rsid w:val="000C1D15"/>
    <w:rsid w:val="000C271F"/>
    <w:rsid w:val="000D04F4"/>
    <w:rsid w:val="000E396F"/>
    <w:rsid w:val="000F0D86"/>
    <w:rsid w:val="00103949"/>
    <w:rsid w:val="00125AAD"/>
    <w:rsid w:val="00126787"/>
    <w:rsid w:val="00135320"/>
    <w:rsid w:val="0018029B"/>
    <w:rsid w:val="00182636"/>
    <w:rsid w:val="00194C8B"/>
    <w:rsid w:val="001A6349"/>
    <w:rsid w:val="001B1998"/>
    <w:rsid w:val="001B5C82"/>
    <w:rsid w:val="001D0D74"/>
    <w:rsid w:val="001D5A4D"/>
    <w:rsid w:val="001D734A"/>
    <w:rsid w:val="001E57F5"/>
    <w:rsid w:val="001E78EC"/>
    <w:rsid w:val="001F0AEB"/>
    <w:rsid w:val="001F0BD2"/>
    <w:rsid w:val="001F2C6F"/>
    <w:rsid w:val="00206FBE"/>
    <w:rsid w:val="002074BE"/>
    <w:rsid w:val="00213F81"/>
    <w:rsid w:val="00216831"/>
    <w:rsid w:val="00240D78"/>
    <w:rsid w:val="00243A2B"/>
    <w:rsid w:val="0024532B"/>
    <w:rsid w:val="00245D2F"/>
    <w:rsid w:val="00257C53"/>
    <w:rsid w:val="00271D87"/>
    <w:rsid w:val="00274626"/>
    <w:rsid w:val="0027782A"/>
    <w:rsid w:val="002824BD"/>
    <w:rsid w:val="002A5D4B"/>
    <w:rsid w:val="002C0C25"/>
    <w:rsid w:val="002C3C68"/>
    <w:rsid w:val="002C4C0C"/>
    <w:rsid w:val="002C57B2"/>
    <w:rsid w:val="002D2CBA"/>
    <w:rsid w:val="002F613E"/>
    <w:rsid w:val="003056FF"/>
    <w:rsid w:val="00332CE7"/>
    <w:rsid w:val="00333E13"/>
    <w:rsid w:val="00344B36"/>
    <w:rsid w:val="00351A1C"/>
    <w:rsid w:val="00352D83"/>
    <w:rsid w:val="00355F82"/>
    <w:rsid w:val="00362143"/>
    <w:rsid w:val="003767C3"/>
    <w:rsid w:val="00383F8C"/>
    <w:rsid w:val="0038500A"/>
    <w:rsid w:val="00385AE7"/>
    <w:rsid w:val="003A264E"/>
    <w:rsid w:val="003B2238"/>
    <w:rsid w:val="003B7E40"/>
    <w:rsid w:val="003C3220"/>
    <w:rsid w:val="003F6E19"/>
    <w:rsid w:val="00405E2C"/>
    <w:rsid w:val="00407A60"/>
    <w:rsid w:val="004109D1"/>
    <w:rsid w:val="00410BBA"/>
    <w:rsid w:val="0042646F"/>
    <w:rsid w:val="00430515"/>
    <w:rsid w:val="00433838"/>
    <w:rsid w:val="00433D9E"/>
    <w:rsid w:val="004528E3"/>
    <w:rsid w:val="004632C5"/>
    <w:rsid w:val="0047048D"/>
    <w:rsid w:val="00470529"/>
    <w:rsid w:val="00477BDB"/>
    <w:rsid w:val="004820CF"/>
    <w:rsid w:val="00495B25"/>
    <w:rsid w:val="0049786E"/>
    <w:rsid w:val="004A1D7B"/>
    <w:rsid w:val="004C1231"/>
    <w:rsid w:val="004C5645"/>
    <w:rsid w:val="004D5263"/>
    <w:rsid w:val="004E03A8"/>
    <w:rsid w:val="004E47B8"/>
    <w:rsid w:val="004E5289"/>
    <w:rsid w:val="004F1F84"/>
    <w:rsid w:val="004F26E8"/>
    <w:rsid w:val="00504FF5"/>
    <w:rsid w:val="0052007D"/>
    <w:rsid w:val="00524581"/>
    <w:rsid w:val="00541DD6"/>
    <w:rsid w:val="00547F8B"/>
    <w:rsid w:val="0056129B"/>
    <w:rsid w:val="005623A3"/>
    <w:rsid w:val="005645B2"/>
    <w:rsid w:val="00583363"/>
    <w:rsid w:val="0058633B"/>
    <w:rsid w:val="00590E4D"/>
    <w:rsid w:val="00595CDE"/>
    <w:rsid w:val="005A2FDC"/>
    <w:rsid w:val="005B6DA0"/>
    <w:rsid w:val="005C2B94"/>
    <w:rsid w:val="005F3979"/>
    <w:rsid w:val="00611896"/>
    <w:rsid w:val="0062302B"/>
    <w:rsid w:val="00633420"/>
    <w:rsid w:val="00636C2C"/>
    <w:rsid w:val="006744F4"/>
    <w:rsid w:val="006834DB"/>
    <w:rsid w:val="00693238"/>
    <w:rsid w:val="006D08FF"/>
    <w:rsid w:val="006F25F9"/>
    <w:rsid w:val="007079E9"/>
    <w:rsid w:val="00722559"/>
    <w:rsid w:val="007411D6"/>
    <w:rsid w:val="00741810"/>
    <w:rsid w:val="00745D99"/>
    <w:rsid w:val="007470C0"/>
    <w:rsid w:val="00757BD9"/>
    <w:rsid w:val="00773135"/>
    <w:rsid w:val="00780474"/>
    <w:rsid w:val="00782331"/>
    <w:rsid w:val="007874CB"/>
    <w:rsid w:val="007A0CB8"/>
    <w:rsid w:val="007A3372"/>
    <w:rsid w:val="007A543D"/>
    <w:rsid w:val="007D58B6"/>
    <w:rsid w:val="007E5466"/>
    <w:rsid w:val="007F30F9"/>
    <w:rsid w:val="00805110"/>
    <w:rsid w:val="008106A8"/>
    <w:rsid w:val="00827A11"/>
    <w:rsid w:val="0084533E"/>
    <w:rsid w:val="008573D3"/>
    <w:rsid w:val="00865CB3"/>
    <w:rsid w:val="00870E08"/>
    <w:rsid w:val="00891962"/>
    <w:rsid w:val="008924B8"/>
    <w:rsid w:val="008B1BB4"/>
    <w:rsid w:val="008F1915"/>
    <w:rsid w:val="008F4C51"/>
    <w:rsid w:val="0090435D"/>
    <w:rsid w:val="00904D3B"/>
    <w:rsid w:val="00910718"/>
    <w:rsid w:val="00926795"/>
    <w:rsid w:val="00933A9D"/>
    <w:rsid w:val="00945CD0"/>
    <w:rsid w:val="00950AE3"/>
    <w:rsid w:val="00951261"/>
    <w:rsid w:val="0097600D"/>
    <w:rsid w:val="00976021"/>
    <w:rsid w:val="00992574"/>
    <w:rsid w:val="0099423B"/>
    <w:rsid w:val="009A4F73"/>
    <w:rsid w:val="009B390B"/>
    <w:rsid w:val="009B6D8A"/>
    <w:rsid w:val="009C0217"/>
    <w:rsid w:val="009C0A4F"/>
    <w:rsid w:val="009D3466"/>
    <w:rsid w:val="009D7726"/>
    <w:rsid w:val="009E670D"/>
    <w:rsid w:val="009F55E5"/>
    <w:rsid w:val="00A0416F"/>
    <w:rsid w:val="00A0488A"/>
    <w:rsid w:val="00A07946"/>
    <w:rsid w:val="00A12AE6"/>
    <w:rsid w:val="00A1444D"/>
    <w:rsid w:val="00A20CEF"/>
    <w:rsid w:val="00A332F9"/>
    <w:rsid w:val="00A33C1B"/>
    <w:rsid w:val="00A479BF"/>
    <w:rsid w:val="00A56A2B"/>
    <w:rsid w:val="00A730A4"/>
    <w:rsid w:val="00A82622"/>
    <w:rsid w:val="00A84954"/>
    <w:rsid w:val="00A924ED"/>
    <w:rsid w:val="00AB1003"/>
    <w:rsid w:val="00AB4CA0"/>
    <w:rsid w:val="00AD0E7A"/>
    <w:rsid w:val="00AD4B63"/>
    <w:rsid w:val="00AE5D14"/>
    <w:rsid w:val="00AE7650"/>
    <w:rsid w:val="00AF3C1F"/>
    <w:rsid w:val="00B173E3"/>
    <w:rsid w:val="00B259D4"/>
    <w:rsid w:val="00B326D1"/>
    <w:rsid w:val="00B747D7"/>
    <w:rsid w:val="00B84855"/>
    <w:rsid w:val="00B925D8"/>
    <w:rsid w:val="00BB37AC"/>
    <w:rsid w:val="00BB3D49"/>
    <w:rsid w:val="00BF1913"/>
    <w:rsid w:val="00BF3546"/>
    <w:rsid w:val="00BF36F9"/>
    <w:rsid w:val="00BF73B4"/>
    <w:rsid w:val="00C06A74"/>
    <w:rsid w:val="00C173BF"/>
    <w:rsid w:val="00C65545"/>
    <w:rsid w:val="00C93038"/>
    <w:rsid w:val="00CA5A03"/>
    <w:rsid w:val="00CC09A5"/>
    <w:rsid w:val="00CC3985"/>
    <w:rsid w:val="00CC49CA"/>
    <w:rsid w:val="00CD7316"/>
    <w:rsid w:val="00D036D6"/>
    <w:rsid w:val="00D12724"/>
    <w:rsid w:val="00D20023"/>
    <w:rsid w:val="00D21497"/>
    <w:rsid w:val="00D2228B"/>
    <w:rsid w:val="00D23011"/>
    <w:rsid w:val="00D232F9"/>
    <w:rsid w:val="00D53025"/>
    <w:rsid w:val="00D566DA"/>
    <w:rsid w:val="00D706E4"/>
    <w:rsid w:val="00D92BCD"/>
    <w:rsid w:val="00DC1302"/>
    <w:rsid w:val="00DE3A0C"/>
    <w:rsid w:val="00DF3B38"/>
    <w:rsid w:val="00E033A9"/>
    <w:rsid w:val="00E0404E"/>
    <w:rsid w:val="00E169AC"/>
    <w:rsid w:val="00E22D23"/>
    <w:rsid w:val="00E374EE"/>
    <w:rsid w:val="00E46041"/>
    <w:rsid w:val="00E52287"/>
    <w:rsid w:val="00E72892"/>
    <w:rsid w:val="00E73A91"/>
    <w:rsid w:val="00E751A9"/>
    <w:rsid w:val="00E81971"/>
    <w:rsid w:val="00E84F50"/>
    <w:rsid w:val="00E86B31"/>
    <w:rsid w:val="00EA0D35"/>
    <w:rsid w:val="00EA7AEE"/>
    <w:rsid w:val="00EB29A5"/>
    <w:rsid w:val="00EB398E"/>
    <w:rsid w:val="00EC0E03"/>
    <w:rsid w:val="00ED5A68"/>
    <w:rsid w:val="00EE0164"/>
    <w:rsid w:val="00EE245E"/>
    <w:rsid w:val="00EE2D68"/>
    <w:rsid w:val="00EF379B"/>
    <w:rsid w:val="00EF4295"/>
    <w:rsid w:val="00EF5D1C"/>
    <w:rsid w:val="00F024EE"/>
    <w:rsid w:val="00F11261"/>
    <w:rsid w:val="00F11E1B"/>
    <w:rsid w:val="00F26124"/>
    <w:rsid w:val="00F2631C"/>
    <w:rsid w:val="00F30191"/>
    <w:rsid w:val="00F353B4"/>
    <w:rsid w:val="00F542FE"/>
    <w:rsid w:val="00F609C7"/>
    <w:rsid w:val="00F664A8"/>
    <w:rsid w:val="00F71E73"/>
    <w:rsid w:val="00F83898"/>
    <w:rsid w:val="00FA60B9"/>
    <w:rsid w:val="00FC0A01"/>
    <w:rsid w:val="00FC682F"/>
    <w:rsid w:val="00FD269D"/>
    <w:rsid w:val="00FD6596"/>
    <w:rsid w:val="00FE2D78"/>
    <w:rsid w:val="00FE73A7"/>
    <w:rsid w:val="00FF4000"/>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10</cp:revision>
  <dcterms:created xsi:type="dcterms:W3CDTF">2023-12-29T04:29:00Z</dcterms:created>
  <dcterms:modified xsi:type="dcterms:W3CDTF">2024-07-12T04:52:00Z</dcterms:modified>
</cp:coreProperties>
</file>